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B354" w14:textId="77777777" w:rsidR="00716A80" w:rsidRPr="00C665F7" w:rsidRDefault="00716A80" w:rsidP="00716A80">
      <w:pPr>
        <w:rPr>
          <w:b/>
          <w:bCs/>
          <w:sz w:val="32"/>
          <w:szCs w:val="32"/>
        </w:rPr>
      </w:pPr>
      <w:r w:rsidRPr="00C665F7">
        <w:rPr>
          <w:b/>
          <w:bCs/>
          <w:sz w:val="32"/>
          <w:szCs w:val="32"/>
        </w:rPr>
        <w:t>Winner Selection Scoresheet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50"/>
        <w:gridCol w:w="3539"/>
        <w:gridCol w:w="1676"/>
      </w:tblGrid>
      <w:tr w:rsidR="00716A80" w:rsidRPr="001139E4" w14:paraId="41518A08" w14:textId="77777777" w:rsidTr="00856C9A">
        <w:trPr>
          <w:trHeight w:val="840"/>
        </w:trPr>
        <w:tc>
          <w:tcPr>
            <w:tcW w:w="1885" w:type="dxa"/>
            <w:shd w:val="clear" w:color="auto" w:fill="D0CECE" w:themeFill="background2" w:themeFillShade="E6"/>
            <w:noWrap/>
            <w:hideMark/>
          </w:tcPr>
          <w:p w14:paraId="104B9255" w14:textId="77777777" w:rsidR="00716A80" w:rsidRPr="00065286" w:rsidRDefault="00716A80" w:rsidP="00856C9A">
            <w:pPr>
              <w:rPr>
                <w:b/>
                <w:bCs/>
                <w:sz w:val="24"/>
                <w:szCs w:val="24"/>
              </w:rPr>
            </w:pPr>
            <w:r w:rsidRPr="00065286">
              <w:rPr>
                <w:b/>
                <w:bCs/>
                <w:sz w:val="24"/>
                <w:szCs w:val="24"/>
              </w:rPr>
              <w:t xml:space="preserve">Award Category </w:t>
            </w:r>
          </w:p>
        </w:tc>
        <w:tc>
          <w:tcPr>
            <w:tcW w:w="2250" w:type="dxa"/>
            <w:shd w:val="clear" w:color="auto" w:fill="D0CECE" w:themeFill="background2" w:themeFillShade="E6"/>
            <w:noWrap/>
            <w:hideMark/>
          </w:tcPr>
          <w:p w14:paraId="3E398140" w14:textId="77777777" w:rsidR="00716A80" w:rsidRPr="00065286" w:rsidRDefault="00716A80" w:rsidP="00856C9A">
            <w:pPr>
              <w:rPr>
                <w:b/>
                <w:bCs/>
                <w:sz w:val="24"/>
                <w:szCs w:val="24"/>
              </w:rPr>
            </w:pPr>
            <w:r w:rsidRPr="00065286">
              <w:rPr>
                <w:b/>
                <w:bCs/>
                <w:sz w:val="24"/>
                <w:szCs w:val="24"/>
              </w:rPr>
              <w:t xml:space="preserve">Nominee Name </w:t>
            </w:r>
          </w:p>
        </w:tc>
        <w:tc>
          <w:tcPr>
            <w:tcW w:w="3539" w:type="dxa"/>
            <w:shd w:val="clear" w:color="auto" w:fill="D0CECE" w:themeFill="background2" w:themeFillShade="E6"/>
            <w:hideMark/>
          </w:tcPr>
          <w:p w14:paraId="3F203AD5" w14:textId="77777777" w:rsidR="00716A80" w:rsidRPr="00065286" w:rsidRDefault="00716A80" w:rsidP="00856C9A">
            <w:pPr>
              <w:rPr>
                <w:b/>
                <w:bCs/>
                <w:sz w:val="24"/>
                <w:szCs w:val="24"/>
              </w:rPr>
            </w:pPr>
            <w:r w:rsidRPr="00065286">
              <w:rPr>
                <w:b/>
                <w:bCs/>
                <w:sz w:val="24"/>
                <w:szCs w:val="24"/>
              </w:rPr>
              <w:t xml:space="preserve">Criteria Met </w:t>
            </w:r>
          </w:p>
        </w:tc>
        <w:tc>
          <w:tcPr>
            <w:tcW w:w="1676" w:type="dxa"/>
            <w:shd w:val="clear" w:color="auto" w:fill="D0CECE" w:themeFill="background2" w:themeFillShade="E6"/>
            <w:hideMark/>
          </w:tcPr>
          <w:p w14:paraId="527DDB43" w14:textId="77777777" w:rsidR="00716A80" w:rsidRPr="00065286" w:rsidRDefault="00716A80" w:rsidP="00856C9A">
            <w:pPr>
              <w:rPr>
                <w:b/>
                <w:bCs/>
                <w:sz w:val="24"/>
                <w:szCs w:val="24"/>
              </w:rPr>
            </w:pPr>
            <w:r w:rsidRPr="00065286">
              <w:rPr>
                <w:b/>
                <w:bCs/>
                <w:sz w:val="24"/>
                <w:szCs w:val="24"/>
              </w:rPr>
              <w:t>Further Consideration</w:t>
            </w:r>
          </w:p>
        </w:tc>
      </w:tr>
      <w:tr w:rsidR="00716A80" w:rsidRPr="001139E4" w14:paraId="0F530652" w14:textId="77777777" w:rsidTr="00856C9A">
        <w:trPr>
          <w:trHeight w:val="600"/>
        </w:trPr>
        <w:tc>
          <w:tcPr>
            <w:tcW w:w="1885" w:type="dxa"/>
            <w:vMerge w:val="restart"/>
            <w:shd w:val="clear" w:color="auto" w:fill="FFF2CC" w:themeFill="accent4" w:themeFillTint="33"/>
            <w:noWrap/>
            <w:hideMark/>
          </w:tcPr>
          <w:p w14:paraId="702935F0" w14:textId="77777777" w:rsidR="00716A80" w:rsidRDefault="00716A80" w:rsidP="00856C9A">
            <w:pPr>
              <w:rPr>
                <w:b/>
                <w:bCs/>
              </w:rPr>
            </w:pPr>
          </w:p>
          <w:p w14:paraId="78071AA4" w14:textId="77777777" w:rsidR="00716A80" w:rsidRDefault="00716A80" w:rsidP="00856C9A">
            <w:pPr>
              <w:rPr>
                <w:b/>
                <w:bCs/>
              </w:rPr>
            </w:pPr>
          </w:p>
          <w:p w14:paraId="4395F97E" w14:textId="77777777" w:rsidR="00716A80" w:rsidRPr="00065286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065286">
              <w:rPr>
                <w:b/>
                <w:bCs/>
                <w:sz w:val="28"/>
                <w:szCs w:val="28"/>
              </w:rPr>
              <w:t xml:space="preserve">Leadership </w:t>
            </w:r>
          </w:p>
          <w:p w14:paraId="6B91309C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  <w:p w14:paraId="3C02C8B5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  <w:p w14:paraId="51DAA14B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</w:tc>
        <w:tc>
          <w:tcPr>
            <w:tcW w:w="2250" w:type="dxa"/>
            <w:shd w:val="clear" w:color="auto" w:fill="FFF2CC" w:themeFill="accent4" w:themeFillTint="33"/>
            <w:noWrap/>
            <w:hideMark/>
          </w:tcPr>
          <w:p w14:paraId="4B6A9668" w14:textId="77777777" w:rsidR="00716A80" w:rsidRPr="001139E4" w:rsidRDefault="00716A80" w:rsidP="00856C9A">
            <w:r w:rsidRPr="001139E4">
              <w:t xml:space="preserve">Ex: </w:t>
            </w:r>
            <w:r w:rsidRPr="00AE1A96">
              <w:rPr>
                <w:rFonts w:ascii="Gabriola" w:hAnsi="Gabriola"/>
                <w:i/>
                <w:iCs/>
                <w:sz w:val="28"/>
                <w:szCs w:val="28"/>
              </w:rPr>
              <w:t>Jane Doe</w:t>
            </w:r>
          </w:p>
        </w:tc>
        <w:tc>
          <w:tcPr>
            <w:tcW w:w="3539" w:type="dxa"/>
            <w:shd w:val="clear" w:color="auto" w:fill="FFF2CC" w:themeFill="accent4" w:themeFillTint="33"/>
            <w:hideMark/>
          </w:tcPr>
          <w:p w14:paraId="5318FDA7" w14:textId="77777777" w:rsidR="00716A80" w:rsidRPr="00AE1A96" w:rsidRDefault="00716A80" w:rsidP="00856C9A">
            <w:pPr>
              <w:rPr>
                <w:rFonts w:ascii="Gabriola" w:hAnsi="Gabriola"/>
                <w:i/>
                <w:iCs/>
              </w:rPr>
            </w:pPr>
            <w:r w:rsidRPr="00AE1A96">
              <w:rPr>
                <w:rFonts w:ascii="Gabriola" w:hAnsi="Gabriola"/>
                <w:i/>
                <w:iCs/>
                <w:sz w:val="28"/>
                <w:szCs w:val="28"/>
              </w:rPr>
              <w:t>Jane Doe took the initiative to lead a project to increase mentorship in the division</w:t>
            </w:r>
          </w:p>
        </w:tc>
        <w:tc>
          <w:tcPr>
            <w:tcW w:w="1676" w:type="dxa"/>
            <w:shd w:val="clear" w:color="auto" w:fill="FFF2CC" w:themeFill="accent4" w:themeFillTint="33"/>
            <w:hideMark/>
          </w:tcPr>
          <w:p w14:paraId="00C7E2C3" w14:textId="77777777" w:rsidR="00716A80" w:rsidRPr="00AE1A96" w:rsidRDefault="00716A80" w:rsidP="00856C9A">
            <w:pPr>
              <w:jc w:val="center"/>
              <w:rPr>
                <w:rFonts w:ascii="Gabriola" w:hAnsi="Gabriola"/>
                <w:i/>
                <w:iCs/>
              </w:rPr>
            </w:pPr>
            <w:r w:rsidRPr="00AE1A96">
              <w:rPr>
                <w:rFonts w:ascii="Gabriola" w:hAnsi="Gabriola"/>
                <w:i/>
                <w:iCs/>
                <w:sz w:val="32"/>
                <w:szCs w:val="32"/>
              </w:rPr>
              <w:t>Yes</w:t>
            </w:r>
          </w:p>
        </w:tc>
      </w:tr>
      <w:tr w:rsidR="00716A80" w:rsidRPr="001139E4" w14:paraId="4198DFD4" w14:textId="77777777" w:rsidTr="00856C9A">
        <w:trPr>
          <w:trHeight w:val="300"/>
        </w:trPr>
        <w:tc>
          <w:tcPr>
            <w:tcW w:w="1885" w:type="dxa"/>
            <w:vMerge/>
            <w:shd w:val="clear" w:color="auto" w:fill="FFF2CC" w:themeFill="accent4" w:themeFillTint="33"/>
            <w:noWrap/>
            <w:hideMark/>
          </w:tcPr>
          <w:p w14:paraId="7F262318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noWrap/>
            <w:hideMark/>
          </w:tcPr>
          <w:p w14:paraId="751D5AF8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FFF2CC" w:themeFill="accent4" w:themeFillTint="33"/>
            <w:hideMark/>
          </w:tcPr>
          <w:p w14:paraId="0237DF72" w14:textId="77777777" w:rsidR="00716A80" w:rsidRPr="001139E4" w:rsidRDefault="00716A80" w:rsidP="00856C9A"/>
        </w:tc>
        <w:tc>
          <w:tcPr>
            <w:tcW w:w="1676" w:type="dxa"/>
            <w:shd w:val="clear" w:color="auto" w:fill="FFF2CC" w:themeFill="accent4" w:themeFillTint="33"/>
            <w:hideMark/>
          </w:tcPr>
          <w:p w14:paraId="3483DBED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60A18D8" w14:textId="77777777" w:rsidTr="00856C9A">
        <w:trPr>
          <w:trHeight w:val="300"/>
        </w:trPr>
        <w:tc>
          <w:tcPr>
            <w:tcW w:w="1885" w:type="dxa"/>
            <w:vMerge/>
            <w:shd w:val="clear" w:color="auto" w:fill="FFF2CC" w:themeFill="accent4" w:themeFillTint="33"/>
            <w:noWrap/>
            <w:hideMark/>
          </w:tcPr>
          <w:p w14:paraId="20CF927F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noWrap/>
            <w:hideMark/>
          </w:tcPr>
          <w:p w14:paraId="5633DABE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FFF2CC" w:themeFill="accent4" w:themeFillTint="33"/>
            <w:hideMark/>
          </w:tcPr>
          <w:p w14:paraId="1E5B853D" w14:textId="77777777" w:rsidR="00716A80" w:rsidRPr="001139E4" w:rsidRDefault="00716A80" w:rsidP="00856C9A"/>
        </w:tc>
        <w:tc>
          <w:tcPr>
            <w:tcW w:w="1676" w:type="dxa"/>
            <w:shd w:val="clear" w:color="auto" w:fill="FFF2CC" w:themeFill="accent4" w:themeFillTint="33"/>
            <w:hideMark/>
          </w:tcPr>
          <w:p w14:paraId="38134350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6040A727" w14:textId="77777777" w:rsidTr="00856C9A">
        <w:trPr>
          <w:trHeight w:val="300"/>
        </w:trPr>
        <w:tc>
          <w:tcPr>
            <w:tcW w:w="1885" w:type="dxa"/>
            <w:vMerge/>
            <w:shd w:val="clear" w:color="auto" w:fill="FFF2CC" w:themeFill="accent4" w:themeFillTint="33"/>
            <w:noWrap/>
            <w:hideMark/>
          </w:tcPr>
          <w:p w14:paraId="5C680CEE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2CC" w:themeFill="accent4" w:themeFillTint="33"/>
            <w:noWrap/>
            <w:hideMark/>
          </w:tcPr>
          <w:p w14:paraId="1EC4E6F9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FFF2CC" w:themeFill="accent4" w:themeFillTint="33"/>
            <w:hideMark/>
          </w:tcPr>
          <w:p w14:paraId="02DD9023" w14:textId="77777777" w:rsidR="00716A80" w:rsidRPr="001139E4" w:rsidRDefault="00716A80" w:rsidP="00856C9A"/>
        </w:tc>
        <w:tc>
          <w:tcPr>
            <w:tcW w:w="1676" w:type="dxa"/>
            <w:shd w:val="clear" w:color="auto" w:fill="FFF2CC" w:themeFill="accent4" w:themeFillTint="33"/>
            <w:hideMark/>
          </w:tcPr>
          <w:p w14:paraId="08EF529B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3001B165" w14:textId="77777777" w:rsidTr="00716A80">
        <w:trPr>
          <w:trHeight w:val="431"/>
        </w:trPr>
        <w:tc>
          <w:tcPr>
            <w:tcW w:w="1885" w:type="dxa"/>
            <w:shd w:val="clear" w:color="auto" w:fill="FFF2CC" w:themeFill="accent4" w:themeFillTint="33"/>
            <w:noWrap/>
            <w:hideMark/>
          </w:tcPr>
          <w:p w14:paraId="2B595F66" w14:textId="77777777" w:rsidR="00716A80" w:rsidRPr="001139E4" w:rsidRDefault="00716A80" w:rsidP="00856C9A">
            <w:pPr>
              <w:rPr>
                <w:b/>
                <w:bCs/>
              </w:rPr>
            </w:pPr>
            <w:r w:rsidRPr="00065286">
              <w:rPr>
                <w:b/>
                <w:bCs/>
                <w:sz w:val="24"/>
                <w:szCs w:val="24"/>
              </w:rPr>
              <w:t xml:space="preserve">Winner: </w:t>
            </w:r>
          </w:p>
        </w:tc>
        <w:tc>
          <w:tcPr>
            <w:tcW w:w="7465" w:type="dxa"/>
            <w:gridSpan w:val="3"/>
            <w:shd w:val="clear" w:color="auto" w:fill="FFF2CC" w:themeFill="accent4" w:themeFillTint="33"/>
            <w:noWrap/>
            <w:hideMark/>
          </w:tcPr>
          <w:p w14:paraId="1EAD8740" w14:textId="77777777" w:rsidR="00716A80" w:rsidRPr="001139E4" w:rsidRDefault="00716A80" w:rsidP="00856C9A">
            <w:r w:rsidRPr="001139E4">
              <w:t> </w:t>
            </w:r>
          </w:p>
          <w:p w14:paraId="022A68C3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612C27E7" w14:textId="77777777" w:rsidTr="00856C9A">
        <w:trPr>
          <w:trHeight w:val="503"/>
        </w:trPr>
        <w:tc>
          <w:tcPr>
            <w:tcW w:w="1885" w:type="dxa"/>
            <w:vMerge w:val="restart"/>
            <w:shd w:val="clear" w:color="auto" w:fill="E2EFD9" w:themeFill="accent6" w:themeFillTint="33"/>
            <w:noWrap/>
            <w:hideMark/>
          </w:tcPr>
          <w:p w14:paraId="4BFF3E25" w14:textId="77777777" w:rsidR="00716A80" w:rsidRDefault="00716A80" w:rsidP="00856C9A">
            <w:pPr>
              <w:rPr>
                <w:b/>
                <w:bCs/>
                <w:sz w:val="28"/>
                <w:szCs w:val="28"/>
              </w:rPr>
            </w:pPr>
          </w:p>
          <w:p w14:paraId="19FFE2BE" w14:textId="77777777" w:rsidR="00716A80" w:rsidRPr="00113583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113583">
              <w:rPr>
                <w:b/>
                <w:bCs/>
                <w:sz w:val="28"/>
                <w:szCs w:val="28"/>
              </w:rPr>
              <w:t xml:space="preserve">Collaboration </w:t>
            </w:r>
          </w:p>
          <w:p w14:paraId="08AA4993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  <w:p w14:paraId="07D548E0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  <w:p w14:paraId="1C595CE5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  <w:p w14:paraId="2B4D746A" w14:textId="77777777" w:rsidR="00716A80" w:rsidRPr="001139E4" w:rsidRDefault="00716A80" w:rsidP="00856C9A">
            <w:pPr>
              <w:rPr>
                <w:b/>
                <w:bCs/>
              </w:rPr>
            </w:pPr>
            <w:r w:rsidRPr="001139E4">
              <w:rPr>
                <w:b/>
                <w:bCs/>
              </w:rPr>
              <w:t> </w:t>
            </w: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5577DB53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7225F0AA" w14:textId="77777777" w:rsidR="00716A80" w:rsidRPr="001139E4" w:rsidRDefault="00716A80" w:rsidP="00856C9A"/>
        </w:tc>
        <w:tc>
          <w:tcPr>
            <w:tcW w:w="1676" w:type="dxa"/>
            <w:shd w:val="clear" w:color="auto" w:fill="E2EFD9" w:themeFill="accent6" w:themeFillTint="33"/>
            <w:hideMark/>
          </w:tcPr>
          <w:p w14:paraId="348EB114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386DBFA6" w14:textId="77777777" w:rsidTr="00856C9A">
        <w:trPr>
          <w:trHeight w:val="300"/>
        </w:trPr>
        <w:tc>
          <w:tcPr>
            <w:tcW w:w="1885" w:type="dxa"/>
            <w:vMerge/>
            <w:shd w:val="clear" w:color="auto" w:fill="E2EFD9" w:themeFill="accent6" w:themeFillTint="33"/>
            <w:noWrap/>
            <w:hideMark/>
          </w:tcPr>
          <w:p w14:paraId="7603A860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055F547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35379712" w14:textId="77777777" w:rsidR="00716A80" w:rsidRPr="001139E4" w:rsidRDefault="00716A80" w:rsidP="00856C9A"/>
        </w:tc>
        <w:tc>
          <w:tcPr>
            <w:tcW w:w="1676" w:type="dxa"/>
            <w:shd w:val="clear" w:color="auto" w:fill="E2EFD9" w:themeFill="accent6" w:themeFillTint="33"/>
            <w:hideMark/>
          </w:tcPr>
          <w:p w14:paraId="30AB5878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04D291FC" w14:textId="77777777" w:rsidTr="00856C9A">
        <w:trPr>
          <w:trHeight w:val="300"/>
        </w:trPr>
        <w:tc>
          <w:tcPr>
            <w:tcW w:w="1885" w:type="dxa"/>
            <w:vMerge/>
            <w:shd w:val="clear" w:color="auto" w:fill="E2EFD9" w:themeFill="accent6" w:themeFillTint="33"/>
            <w:noWrap/>
            <w:hideMark/>
          </w:tcPr>
          <w:p w14:paraId="655E04CA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62EAB02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60745175" w14:textId="77777777" w:rsidR="00716A80" w:rsidRPr="001139E4" w:rsidRDefault="00716A80" w:rsidP="00856C9A"/>
        </w:tc>
        <w:tc>
          <w:tcPr>
            <w:tcW w:w="1676" w:type="dxa"/>
            <w:shd w:val="clear" w:color="auto" w:fill="E2EFD9" w:themeFill="accent6" w:themeFillTint="33"/>
            <w:hideMark/>
          </w:tcPr>
          <w:p w14:paraId="6965E36C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61ACF13B" w14:textId="77777777" w:rsidTr="00856C9A">
        <w:trPr>
          <w:trHeight w:val="300"/>
        </w:trPr>
        <w:tc>
          <w:tcPr>
            <w:tcW w:w="1885" w:type="dxa"/>
            <w:vMerge/>
            <w:shd w:val="clear" w:color="auto" w:fill="E2EFD9" w:themeFill="accent6" w:themeFillTint="33"/>
            <w:noWrap/>
            <w:hideMark/>
          </w:tcPr>
          <w:p w14:paraId="1D372BAB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6892FEA8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6A40746E" w14:textId="77777777" w:rsidR="00716A80" w:rsidRPr="001139E4" w:rsidRDefault="00716A80" w:rsidP="00856C9A"/>
        </w:tc>
        <w:tc>
          <w:tcPr>
            <w:tcW w:w="1676" w:type="dxa"/>
            <w:shd w:val="clear" w:color="auto" w:fill="E2EFD9" w:themeFill="accent6" w:themeFillTint="33"/>
            <w:hideMark/>
          </w:tcPr>
          <w:p w14:paraId="45BF9466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FC3F419" w14:textId="77777777" w:rsidTr="00856C9A">
        <w:trPr>
          <w:trHeight w:val="300"/>
        </w:trPr>
        <w:tc>
          <w:tcPr>
            <w:tcW w:w="1885" w:type="dxa"/>
            <w:vMerge/>
            <w:shd w:val="clear" w:color="auto" w:fill="E2EFD9" w:themeFill="accent6" w:themeFillTint="33"/>
            <w:noWrap/>
            <w:hideMark/>
          </w:tcPr>
          <w:p w14:paraId="42AF5F0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5CDCFC96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24D2E20E" w14:textId="77777777" w:rsidR="00716A80" w:rsidRPr="001139E4" w:rsidRDefault="00716A80" w:rsidP="00856C9A"/>
        </w:tc>
        <w:tc>
          <w:tcPr>
            <w:tcW w:w="1676" w:type="dxa"/>
            <w:shd w:val="clear" w:color="auto" w:fill="E2EFD9" w:themeFill="accent6" w:themeFillTint="33"/>
            <w:hideMark/>
          </w:tcPr>
          <w:p w14:paraId="49370B93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4EC2C64" w14:textId="77777777" w:rsidTr="00856C9A">
        <w:trPr>
          <w:trHeight w:val="467"/>
        </w:trPr>
        <w:tc>
          <w:tcPr>
            <w:tcW w:w="1885" w:type="dxa"/>
            <w:shd w:val="clear" w:color="auto" w:fill="E2EFD9" w:themeFill="accent6" w:themeFillTint="33"/>
            <w:noWrap/>
            <w:hideMark/>
          </w:tcPr>
          <w:p w14:paraId="7B7839EC" w14:textId="77777777" w:rsidR="00716A80" w:rsidRPr="001139E4" w:rsidRDefault="00716A80" w:rsidP="00856C9A">
            <w:pPr>
              <w:rPr>
                <w:b/>
                <w:bCs/>
              </w:rPr>
            </w:pPr>
            <w:r w:rsidRPr="00113583">
              <w:rPr>
                <w:b/>
                <w:bCs/>
                <w:sz w:val="24"/>
                <w:szCs w:val="24"/>
              </w:rPr>
              <w:t xml:space="preserve">Winner: </w:t>
            </w:r>
          </w:p>
        </w:tc>
        <w:tc>
          <w:tcPr>
            <w:tcW w:w="2250" w:type="dxa"/>
            <w:shd w:val="clear" w:color="auto" w:fill="E2EFD9" w:themeFill="accent6" w:themeFillTint="33"/>
            <w:noWrap/>
            <w:hideMark/>
          </w:tcPr>
          <w:p w14:paraId="4E530094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3539" w:type="dxa"/>
            <w:shd w:val="clear" w:color="auto" w:fill="E2EFD9" w:themeFill="accent6" w:themeFillTint="33"/>
            <w:hideMark/>
          </w:tcPr>
          <w:p w14:paraId="614A12B1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1676" w:type="dxa"/>
            <w:shd w:val="clear" w:color="auto" w:fill="E2EFD9" w:themeFill="accent6" w:themeFillTint="33"/>
            <w:hideMark/>
          </w:tcPr>
          <w:p w14:paraId="71BC03D6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682A19D1" w14:textId="77777777" w:rsidTr="00856C9A">
        <w:trPr>
          <w:trHeight w:val="300"/>
        </w:trPr>
        <w:tc>
          <w:tcPr>
            <w:tcW w:w="1885" w:type="dxa"/>
            <w:vMerge w:val="restart"/>
            <w:shd w:val="clear" w:color="auto" w:fill="D5DCE4" w:themeFill="text2" w:themeFillTint="33"/>
            <w:noWrap/>
            <w:hideMark/>
          </w:tcPr>
          <w:p w14:paraId="036FD7B7" w14:textId="77777777" w:rsidR="00716A80" w:rsidRPr="00113583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113583">
              <w:rPr>
                <w:b/>
                <w:bCs/>
                <w:sz w:val="28"/>
                <w:szCs w:val="28"/>
              </w:rPr>
              <w:t>Creativity/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3583">
              <w:rPr>
                <w:b/>
                <w:bCs/>
                <w:sz w:val="28"/>
                <w:szCs w:val="28"/>
              </w:rPr>
              <w:t>Innovation </w:t>
            </w:r>
          </w:p>
          <w:p w14:paraId="74B343B8" w14:textId="77777777" w:rsidR="00716A80" w:rsidRPr="00113583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113583">
              <w:rPr>
                <w:b/>
                <w:bCs/>
                <w:sz w:val="28"/>
                <w:szCs w:val="28"/>
              </w:rPr>
              <w:t> </w:t>
            </w:r>
          </w:p>
          <w:p w14:paraId="1C39EB8C" w14:textId="77777777" w:rsidR="00716A80" w:rsidRPr="00113583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11358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D5DCE4" w:themeFill="text2" w:themeFillTint="33"/>
            <w:noWrap/>
            <w:hideMark/>
          </w:tcPr>
          <w:p w14:paraId="750E1D8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D5DCE4" w:themeFill="text2" w:themeFillTint="33"/>
            <w:hideMark/>
          </w:tcPr>
          <w:p w14:paraId="398F51FB" w14:textId="77777777" w:rsidR="00716A80" w:rsidRPr="001139E4" w:rsidRDefault="00716A80" w:rsidP="00856C9A"/>
        </w:tc>
        <w:tc>
          <w:tcPr>
            <w:tcW w:w="1676" w:type="dxa"/>
            <w:shd w:val="clear" w:color="auto" w:fill="D5DCE4" w:themeFill="text2" w:themeFillTint="33"/>
            <w:hideMark/>
          </w:tcPr>
          <w:p w14:paraId="4A48DBEE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78931C26" w14:textId="77777777" w:rsidTr="00856C9A">
        <w:trPr>
          <w:trHeight w:val="300"/>
        </w:trPr>
        <w:tc>
          <w:tcPr>
            <w:tcW w:w="1885" w:type="dxa"/>
            <w:vMerge/>
            <w:shd w:val="clear" w:color="auto" w:fill="D5DCE4" w:themeFill="text2" w:themeFillTint="33"/>
            <w:noWrap/>
            <w:hideMark/>
          </w:tcPr>
          <w:p w14:paraId="322D5765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5DCE4" w:themeFill="text2" w:themeFillTint="33"/>
            <w:noWrap/>
            <w:hideMark/>
          </w:tcPr>
          <w:p w14:paraId="107E89D2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D5DCE4" w:themeFill="text2" w:themeFillTint="33"/>
            <w:hideMark/>
          </w:tcPr>
          <w:p w14:paraId="617A05BE" w14:textId="77777777" w:rsidR="00716A80" w:rsidRPr="001139E4" w:rsidRDefault="00716A80" w:rsidP="00856C9A"/>
        </w:tc>
        <w:tc>
          <w:tcPr>
            <w:tcW w:w="1676" w:type="dxa"/>
            <w:shd w:val="clear" w:color="auto" w:fill="D5DCE4" w:themeFill="text2" w:themeFillTint="33"/>
            <w:hideMark/>
          </w:tcPr>
          <w:p w14:paraId="213B3CAA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9628BF4" w14:textId="77777777" w:rsidTr="00856C9A">
        <w:trPr>
          <w:trHeight w:val="300"/>
        </w:trPr>
        <w:tc>
          <w:tcPr>
            <w:tcW w:w="1885" w:type="dxa"/>
            <w:vMerge/>
            <w:shd w:val="clear" w:color="auto" w:fill="D5DCE4" w:themeFill="text2" w:themeFillTint="33"/>
            <w:noWrap/>
            <w:hideMark/>
          </w:tcPr>
          <w:p w14:paraId="3EABC83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5DCE4" w:themeFill="text2" w:themeFillTint="33"/>
            <w:noWrap/>
            <w:hideMark/>
          </w:tcPr>
          <w:p w14:paraId="5F2C4A08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D5DCE4" w:themeFill="text2" w:themeFillTint="33"/>
            <w:hideMark/>
          </w:tcPr>
          <w:p w14:paraId="4120F843" w14:textId="77777777" w:rsidR="00716A80" w:rsidRPr="001139E4" w:rsidRDefault="00716A80" w:rsidP="00856C9A"/>
        </w:tc>
        <w:tc>
          <w:tcPr>
            <w:tcW w:w="1676" w:type="dxa"/>
            <w:shd w:val="clear" w:color="auto" w:fill="D5DCE4" w:themeFill="text2" w:themeFillTint="33"/>
            <w:hideMark/>
          </w:tcPr>
          <w:p w14:paraId="28E0F6A3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0E9A5D2F" w14:textId="77777777" w:rsidTr="00856C9A">
        <w:trPr>
          <w:trHeight w:val="300"/>
        </w:trPr>
        <w:tc>
          <w:tcPr>
            <w:tcW w:w="1885" w:type="dxa"/>
            <w:vMerge/>
            <w:shd w:val="clear" w:color="auto" w:fill="D5DCE4" w:themeFill="text2" w:themeFillTint="33"/>
            <w:noWrap/>
            <w:hideMark/>
          </w:tcPr>
          <w:p w14:paraId="349FE715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5DCE4" w:themeFill="text2" w:themeFillTint="33"/>
            <w:noWrap/>
            <w:hideMark/>
          </w:tcPr>
          <w:p w14:paraId="7570E97E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D5DCE4" w:themeFill="text2" w:themeFillTint="33"/>
            <w:hideMark/>
          </w:tcPr>
          <w:p w14:paraId="07BA70F3" w14:textId="77777777" w:rsidR="00716A80" w:rsidRPr="001139E4" w:rsidRDefault="00716A80" w:rsidP="00856C9A"/>
        </w:tc>
        <w:tc>
          <w:tcPr>
            <w:tcW w:w="1676" w:type="dxa"/>
            <w:shd w:val="clear" w:color="auto" w:fill="D5DCE4" w:themeFill="text2" w:themeFillTint="33"/>
            <w:hideMark/>
          </w:tcPr>
          <w:p w14:paraId="168BDC97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9F88EAD" w14:textId="77777777" w:rsidTr="00856C9A">
        <w:trPr>
          <w:trHeight w:val="440"/>
        </w:trPr>
        <w:tc>
          <w:tcPr>
            <w:tcW w:w="1885" w:type="dxa"/>
            <w:shd w:val="clear" w:color="auto" w:fill="D5DCE4" w:themeFill="text2" w:themeFillTint="33"/>
            <w:noWrap/>
            <w:hideMark/>
          </w:tcPr>
          <w:p w14:paraId="52F57CC2" w14:textId="77777777" w:rsidR="00716A80" w:rsidRPr="001139E4" w:rsidRDefault="00716A80" w:rsidP="00856C9A">
            <w:pPr>
              <w:rPr>
                <w:b/>
                <w:bCs/>
              </w:rPr>
            </w:pPr>
            <w:r w:rsidRPr="00283BC7">
              <w:rPr>
                <w:b/>
                <w:bCs/>
                <w:sz w:val="24"/>
                <w:szCs w:val="24"/>
              </w:rPr>
              <w:t xml:space="preserve">Winner: </w:t>
            </w:r>
          </w:p>
        </w:tc>
        <w:tc>
          <w:tcPr>
            <w:tcW w:w="2250" w:type="dxa"/>
            <w:shd w:val="clear" w:color="auto" w:fill="D5DCE4" w:themeFill="text2" w:themeFillTint="33"/>
            <w:noWrap/>
            <w:hideMark/>
          </w:tcPr>
          <w:p w14:paraId="2EC01085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3539" w:type="dxa"/>
            <w:shd w:val="clear" w:color="auto" w:fill="D5DCE4" w:themeFill="text2" w:themeFillTint="33"/>
            <w:hideMark/>
          </w:tcPr>
          <w:p w14:paraId="19468354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1676" w:type="dxa"/>
            <w:shd w:val="clear" w:color="auto" w:fill="D5DCE4" w:themeFill="text2" w:themeFillTint="33"/>
            <w:hideMark/>
          </w:tcPr>
          <w:p w14:paraId="4128EC28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0EF6540C" w14:textId="77777777" w:rsidTr="00856C9A">
        <w:trPr>
          <w:trHeight w:val="485"/>
        </w:trPr>
        <w:tc>
          <w:tcPr>
            <w:tcW w:w="1885" w:type="dxa"/>
            <w:vMerge w:val="restart"/>
            <w:shd w:val="clear" w:color="auto" w:fill="E0D6E4"/>
            <w:hideMark/>
          </w:tcPr>
          <w:p w14:paraId="2F865C03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b/>
                <w:bCs/>
                <w:sz w:val="28"/>
                <w:szCs w:val="28"/>
              </w:rPr>
              <w:t>Operational Excellence/</w:t>
            </w:r>
          </w:p>
          <w:p w14:paraId="5084BEC6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b/>
                <w:bCs/>
                <w:sz w:val="28"/>
                <w:szCs w:val="28"/>
              </w:rPr>
              <w:t>Customer Service  </w:t>
            </w:r>
          </w:p>
          <w:p w14:paraId="0F978A0C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E0D6E4"/>
            <w:noWrap/>
            <w:hideMark/>
          </w:tcPr>
          <w:p w14:paraId="4397B936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0D6E4"/>
            <w:hideMark/>
          </w:tcPr>
          <w:p w14:paraId="2EA93811" w14:textId="77777777" w:rsidR="00716A80" w:rsidRPr="001139E4" w:rsidRDefault="00716A80" w:rsidP="00856C9A"/>
        </w:tc>
        <w:tc>
          <w:tcPr>
            <w:tcW w:w="1676" w:type="dxa"/>
            <w:shd w:val="clear" w:color="auto" w:fill="E0D6E4"/>
            <w:hideMark/>
          </w:tcPr>
          <w:p w14:paraId="2CD8A9C9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3F922CEF" w14:textId="77777777" w:rsidTr="00856C9A">
        <w:trPr>
          <w:trHeight w:val="300"/>
        </w:trPr>
        <w:tc>
          <w:tcPr>
            <w:tcW w:w="1885" w:type="dxa"/>
            <w:vMerge/>
            <w:shd w:val="clear" w:color="auto" w:fill="E0D6E4"/>
            <w:noWrap/>
            <w:hideMark/>
          </w:tcPr>
          <w:p w14:paraId="1B03038A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0D6E4"/>
            <w:noWrap/>
            <w:hideMark/>
          </w:tcPr>
          <w:p w14:paraId="5DAB7AEE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0D6E4"/>
            <w:hideMark/>
          </w:tcPr>
          <w:p w14:paraId="1697E656" w14:textId="77777777" w:rsidR="00716A80" w:rsidRPr="001139E4" w:rsidRDefault="00716A80" w:rsidP="00856C9A"/>
        </w:tc>
        <w:tc>
          <w:tcPr>
            <w:tcW w:w="1676" w:type="dxa"/>
            <w:shd w:val="clear" w:color="auto" w:fill="E0D6E4"/>
            <w:hideMark/>
          </w:tcPr>
          <w:p w14:paraId="5C6C3DF8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4A211244" w14:textId="77777777" w:rsidTr="00856C9A">
        <w:trPr>
          <w:trHeight w:val="300"/>
        </w:trPr>
        <w:tc>
          <w:tcPr>
            <w:tcW w:w="1885" w:type="dxa"/>
            <w:vMerge/>
            <w:shd w:val="clear" w:color="auto" w:fill="E0D6E4"/>
            <w:noWrap/>
            <w:hideMark/>
          </w:tcPr>
          <w:p w14:paraId="65D29E7E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0D6E4"/>
            <w:noWrap/>
            <w:hideMark/>
          </w:tcPr>
          <w:p w14:paraId="5C174786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0D6E4"/>
            <w:hideMark/>
          </w:tcPr>
          <w:p w14:paraId="041FD446" w14:textId="77777777" w:rsidR="00716A80" w:rsidRPr="001139E4" w:rsidRDefault="00716A80" w:rsidP="00856C9A"/>
        </w:tc>
        <w:tc>
          <w:tcPr>
            <w:tcW w:w="1676" w:type="dxa"/>
            <w:shd w:val="clear" w:color="auto" w:fill="E0D6E4"/>
            <w:hideMark/>
          </w:tcPr>
          <w:p w14:paraId="541F26D1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372975BC" w14:textId="77777777" w:rsidTr="00856C9A">
        <w:trPr>
          <w:trHeight w:val="458"/>
        </w:trPr>
        <w:tc>
          <w:tcPr>
            <w:tcW w:w="1885" w:type="dxa"/>
            <w:vMerge/>
            <w:shd w:val="clear" w:color="auto" w:fill="E0D6E4"/>
            <w:noWrap/>
            <w:hideMark/>
          </w:tcPr>
          <w:p w14:paraId="71C69B95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E0D6E4"/>
            <w:noWrap/>
            <w:hideMark/>
          </w:tcPr>
          <w:p w14:paraId="6B4B9E02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0D6E4"/>
            <w:hideMark/>
          </w:tcPr>
          <w:p w14:paraId="4EF9AEBB" w14:textId="77777777" w:rsidR="00716A80" w:rsidRPr="001139E4" w:rsidRDefault="00716A80" w:rsidP="00856C9A"/>
        </w:tc>
        <w:tc>
          <w:tcPr>
            <w:tcW w:w="1676" w:type="dxa"/>
            <w:shd w:val="clear" w:color="auto" w:fill="E0D6E4"/>
            <w:hideMark/>
          </w:tcPr>
          <w:p w14:paraId="5BB12D73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074A3965" w14:textId="77777777" w:rsidTr="00856C9A">
        <w:trPr>
          <w:trHeight w:val="575"/>
        </w:trPr>
        <w:tc>
          <w:tcPr>
            <w:tcW w:w="1885" w:type="dxa"/>
            <w:shd w:val="clear" w:color="auto" w:fill="E0D6E4"/>
            <w:noWrap/>
            <w:hideMark/>
          </w:tcPr>
          <w:p w14:paraId="4C9688C9" w14:textId="77777777" w:rsidR="00716A80" w:rsidRPr="001139E4" w:rsidRDefault="00716A80" w:rsidP="00856C9A">
            <w:pPr>
              <w:rPr>
                <w:b/>
                <w:bCs/>
              </w:rPr>
            </w:pPr>
            <w:r w:rsidRPr="009D6405">
              <w:rPr>
                <w:b/>
                <w:bCs/>
                <w:sz w:val="24"/>
                <w:szCs w:val="24"/>
              </w:rPr>
              <w:t xml:space="preserve">Winner: </w:t>
            </w:r>
          </w:p>
        </w:tc>
        <w:tc>
          <w:tcPr>
            <w:tcW w:w="2250" w:type="dxa"/>
            <w:shd w:val="clear" w:color="auto" w:fill="E0D6E4"/>
            <w:noWrap/>
            <w:hideMark/>
          </w:tcPr>
          <w:p w14:paraId="460A588B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3539" w:type="dxa"/>
            <w:shd w:val="clear" w:color="auto" w:fill="E0D6E4"/>
            <w:hideMark/>
          </w:tcPr>
          <w:p w14:paraId="15F397F4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1676" w:type="dxa"/>
            <w:shd w:val="clear" w:color="auto" w:fill="E0D6E4"/>
            <w:hideMark/>
          </w:tcPr>
          <w:p w14:paraId="3D191BBF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3A8A4CC2" w14:textId="77777777" w:rsidTr="00856C9A">
        <w:trPr>
          <w:trHeight w:val="300"/>
        </w:trPr>
        <w:tc>
          <w:tcPr>
            <w:tcW w:w="1885" w:type="dxa"/>
            <w:vMerge w:val="restart"/>
            <w:shd w:val="clear" w:color="auto" w:fill="F2F2F2" w:themeFill="background1" w:themeFillShade="F2"/>
            <w:noWrap/>
            <w:hideMark/>
          </w:tcPr>
          <w:p w14:paraId="45888459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b/>
                <w:bCs/>
                <w:sz w:val="28"/>
                <w:szCs w:val="28"/>
              </w:rPr>
              <w:t xml:space="preserve">Flexibility </w:t>
            </w:r>
          </w:p>
          <w:p w14:paraId="214A2E10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b/>
                <w:bCs/>
                <w:sz w:val="28"/>
                <w:szCs w:val="28"/>
              </w:rPr>
              <w:t> </w:t>
            </w:r>
          </w:p>
          <w:p w14:paraId="35D5EC96" w14:textId="77777777" w:rsidR="00716A80" w:rsidRPr="009D6405" w:rsidRDefault="00716A80" w:rsidP="00856C9A">
            <w:pPr>
              <w:rPr>
                <w:sz w:val="28"/>
                <w:szCs w:val="28"/>
              </w:rPr>
            </w:pPr>
            <w:r w:rsidRPr="009D6405">
              <w:rPr>
                <w:sz w:val="28"/>
                <w:szCs w:val="28"/>
              </w:rPr>
              <w:t> </w:t>
            </w:r>
          </w:p>
          <w:p w14:paraId="6AE208FC" w14:textId="77777777" w:rsidR="00716A80" w:rsidRPr="009D6405" w:rsidRDefault="00716A80" w:rsidP="00856C9A">
            <w:pPr>
              <w:rPr>
                <w:sz w:val="28"/>
                <w:szCs w:val="28"/>
              </w:rPr>
            </w:pPr>
            <w:r w:rsidRPr="009D6405">
              <w:rPr>
                <w:sz w:val="28"/>
                <w:szCs w:val="28"/>
              </w:rPr>
              <w:t> </w:t>
            </w:r>
          </w:p>
          <w:p w14:paraId="7C7FAB39" w14:textId="77777777" w:rsidR="00716A80" w:rsidRPr="009D6405" w:rsidRDefault="00716A80" w:rsidP="00856C9A">
            <w:pPr>
              <w:rPr>
                <w:b/>
                <w:bCs/>
                <w:sz w:val="28"/>
                <w:szCs w:val="28"/>
              </w:rPr>
            </w:pPr>
            <w:r w:rsidRPr="009D6405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48D89754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38324177" w14:textId="77777777" w:rsidR="00716A80" w:rsidRPr="001139E4" w:rsidRDefault="00716A80" w:rsidP="00856C9A"/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7B0644CC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0E5FFE44" w14:textId="77777777" w:rsidTr="00856C9A">
        <w:trPr>
          <w:trHeight w:val="300"/>
        </w:trPr>
        <w:tc>
          <w:tcPr>
            <w:tcW w:w="1885" w:type="dxa"/>
            <w:vMerge/>
            <w:shd w:val="clear" w:color="auto" w:fill="F2F2F2" w:themeFill="background1" w:themeFillShade="F2"/>
            <w:noWrap/>
            <w:hideMark/>
          </w:tcPr>
          <w:p w14:paraId="66AF71AF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73A94427" w14:textId="77777777" w:rsidR="00716A80" w:rsidRPr="001139E4" w:rsidRDefault="00716A80" w:rsidP="00856C9A">
            <w:pPr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3FA8767E" w14:textId="77777777" w:rsidR="00716A80" w:rsidRPr="001139E4" w:rsidRDefault="00716A80" w:rsidP="00856C9A"/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3CD69006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9C8904F" w14:textId="77777777" w:rsidTr="00856C9A">
        <w:trPr>
          <w:trHeight w:val="300"/>
        </w:trPr>
        <w:tc>
          <w:tcPr>
            <w:tcW w:w="1885" w:type="dxa"/>
            <w:vMerge/>
            <w:shd w:val="clear" w:color="auto" w:fill="F2F2F2" w:themeFill="background1" w:themeFillShade="F2"/>
            <w:noWrap/>
            <w:hideMark/>
          </w:tcPr>
          <w:p w14:paraId="13AA2024" w14:textId="77777777" w:rsidR="00716A80" w:rsidRPr="001139E4" w:rsidRDefault="00716A80" w:rsidP="00856C9A"/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009FC9B7" w14:textId="77777777" w:rsidR="00716A80" w:rsidRPr="001139E4" w:rsidRDefault="00716A80" w:rsidP="00856C9A"/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0D0A33A5" w14:textId="77777777" w:rsidR="00716A80" w:rsidRPr="001139E4" w:rsidRDefault="00716A80" w:rsidP="00856C9A"/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5B6C0354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17952926" w14:textId="77777777" w:rsidTr="00856C9A">
        <w:trPr>
          <w:trHeight w:val="300"/>
        </w:trPr>
        <w:tc>
          <w:tcPr>
            <w:tcW w:w="1885" w:type="dxa"/>
            <w:vMerge/>
            <w:shd w:val="clear" w:color="auto" w:fill="F2F2F2" w:themeFill="background1" w:themeFillShade="F2"/>
            <w:noWrap/>
            <w:hideMark/>
          </w:tcPr>
          <w:p w14:paraId="7E55004F" w14:textId="77777777" w:rsidR="00716A80" w:rsidRPr="001139E4" w:rsidRDefault="00716A80" w:rsidP="00856C9A"/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1DF9E032" w14:textId="77777777" w:rsidR="00716A80" w:rsidRPr="001139E4" w:rsidRDefault="00716A80" w:rsidP="00856C9A"/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161A9DA2" w14:textId="77777777" w:rsidR="00716A80" w:rsidRPr="001139E4" w:rsidRDefault="00716A80" w:rsidP="00856C9A"/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161DFD90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5CDBCF8E" w14:textId="77777777" w:rsidTr="00856C9A">
        <w:trPr>
          <w:trHeight w:val="300"/>
        </w:trPr>
        <w:tc>
          <w:tcPr>
            <w:tcW w:w="1885" w:type="dxa"/>
            <w:vMerge/>
            <w:shd w:val="clear" w:color="auto" w:fill="F2F2F2" w:themeFill="background1" w:themeFillShade="F2"/>
            <w:noWrap/>
            <w:hideMark/>
          </w:tcPr>
          <w:p w14:paraId="5058543F" w14:textId="77777777" w:rsidR="00716A80" w:rsidRPr="001139E4" w:rsidRDefault="00716A80" w:rsidP="00856C9A"/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67A4CCA0" w14:textId="77777777" w:rsidR="00716A80" w:rsidRPr="001139E4" w:rsidRDefault="00716A80" w:rsidP="00856C9A"/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384B0ADD" w14:textId="77777777" w:rsidR="00716A80" w:rsidRPr="001139E4" w:rsidRDefault="00716A80" w:rsidP="00856C9A"/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31EC99FA" w14:textId="77777777" w:rsidR="00716A80" w:rsidRPr="001139E4" w:rsidRDefault="00716A80" w:rsidP="00856C9A">
            <w:r w:rsidRPr="001139E4">
              <w:t> </w:t>
            </w:r>
          </w:p>
        </w:tc>
      </w:tr>
      <w:tr w:rsidR="00716A80" w:rsidRPr="001139E4" w14:paraId="422B68D8" w14:textId="77777777" w:rsidTr="00856C9A">
        <w:trPr>
          <w:trHeight w:val="458"/>
        </w:trPr>
        <w:tc>
          <w:tcPr>
            <w:tcW w:w="1885" w:type="dxa"/>
            <w:shd w:val="clear" w:color="auto" w:fill="F2F2F2" w:themeFill="background1" w:themeFillShade="F2"/>
            <w:noWrap/>
            <w:hideMark/>
          </w:tcPr>
          <w:p w14:paraId="77B65C37" w14:textId="77777777" w:rsidR="00716A80" w:rsidRPr="001139E4" w:rsidRDefault="00716A80" w:rsidP="00856C9A">
            <w:pPr>
              <w:rPr>
                <w:b/>
                <w:bCs/>
              </w:rPr>
            </w:pPr>
            <w:r w:rsidRPr="009D6405">
              <w:rPr>
                <w:b/>
                <w:bCs/>
                <w:sz w:val="24"/>
                <w:szCs w:val="24"/>
              </w:rPr>
              <w:t xml:space="preserve">Winner: 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14:paraId="29FC9DD2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3539" w:type="dxa"/>
            <w:shd w:val="clear" w:color="auto" w:fill="F2F2F2" w:themeFill="background1" w:themeFillShade="F2"/>
            <w:hideMark/>
          </w:tcPr>
          <w:p w14:paraId="5B3F543C" w14:textId="77777777" w:rsidR="00716A80" w:rsidRPr="001139E4" w:rsidRDefault="00716A80" w:rsidP="00856C9A">
            <w:r w:rsidRPr="001139E4">
              <w:t> </w:t>
            </w:r>
          </w:p>
        </w:tc>
        <w:tc>
          <w:tcPr>
            <w:tcW w:w="1676" w:type="dxa"/>
            <w:shd w:val="clear" w:color="auto" w:fill="F2F2F2" w:themeFill="background1" w:themeFillShade="F2"/>
            <w:hideMark/>
          </w:tcPr>
          <w:p w14:paraId="278F5E8F" w14:textId="77777777" w:rsidR="00716A80" w:rsidRPr="001139E4" w:rsidRDefault="00716A80" w:rsidP="00856C9A">
            <w:r w:rsidRPr="001139E4">
              <w:t> </w:t>
            </w:r>
          </w:p>
        </w:tc>
      </w:tr>
    </w:tbl>
    <w:p w14:paraId="08BD5E54" w14:textId="77777777" w:rsidR="00083037" w:rsidRDefault="00083037"/>
    <w:sectPr w:rsidR="00083037" w:rsidSect="00716A8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80"/>
    <w:rsid w:val="00083037"/>
    <w:rsid w:val="007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3F5A"/>
  <w15:chartTrackingRefBased/>
  <w15:docId w15:val="{71BB0C83-2A60-4381-9438-3C2D214A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Emory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1</cp:revision>
  <dcterms:created xsi:type="dcterms:W3CDTF">2022-03-17T13:52:00Z</dcterms:created>
  <dcterms:modified xsi:type="dcterms:W3CDTF">2022-03-17T13:53:00Z</dcterms:modified>
</cp:coreProperties>
</file>